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6E0" w14:textId="7292CBAA" w:rsidR="00D417A8" w:rsidRPr="00D417A8" w:rsidRDefault="00D417A8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F6495E">
        <w:rPr>
          <w:rFonts w:ascii="Times New Roman" w:eastAsia="Times New Roman" w:hAnsi="Times New Roman" w:cs="Times New Roman"/>
          <w:b/>
          <w:bCs/>
          <w:sz w:val="27"/>
          <w:szCs w:val="27"/>
        </w:rPr>
        <w:t>FY</w:t>
      </w:r>
      <w:r w:rsidR="00C108D1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D2628A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bookmarkStart w:id="0" w:name="_GoBack"/>
      <w:bookmarkEnd w:id="0"/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77A314E0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e, department and signature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all investigators.  Include email address for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collaborators</w:t>
      </w:r>
      <w:r w:rsidR="00C108D1">
        <w:rPr>
          <w:rFonts w:ascii="Times New Roman" w:eastAsia="Times New Roman" w:hAnsi="Times New Roman" w:cs="Times New Roman"/>
          <w:sz w:val="24"/>
          <w:szCs w:val="24"/>
        </w:rPr>
        <w:t xml:space="preserve"> outside ISU.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139BC0BC" w14:textId="02859436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Box checked for projec</w:t>
      </w:r>
      <w:r w:rsidR="00B3699D">
        <w:rPr>
          <w:rFonts w:ascii="Times New Roman" w:eastAsia="Times New Roman" w:hAnsi="Times New Roman" w:cs="Times New Roman"/>
          <w:sz w:val="24"/>
          <w:szCs w:val="24"/>
        </w:rPr>
        <w:t xml:space="preserve">ts to consider for </w:t>
      </w:r>
      <w:r w:rsidR="003422D0">
        <w:rPr>
          <w:rFonts w:ascii="Times New Roman" w:eastAsia="Times New Roman" w:hAnsi="Times New Roman" w:cs="Times New Roman"/>
          <w:sz w:val="24"/>
          <w:szCs w:val="24"/>
        </w:rPr>
        <w:t>the Dean’s Award for Clinical-Basic Science Collaboration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.  All others leave blank.</w:t>
      </w:r>
    </w:p>
    <w:p w14:paraId="593DA1B8" w14:textId="22D22EA2" w:rsidR="00D417A8" w:rsidRPr="00D417A8" w:rsidRDefault="00C108D1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signatures</w:t>
      </w:r>
      <w:r w:rsidR="00D417A8" w:rsidRPr="00D417A8">
        <w:rPr>
          <w:rFonts w:ascii="Times New Roman" w:eastAsia="Times New Roman" w:hAnsi="Times New Roman" w:cs="Times New Roman"/>
          <w:sz w:val="24"/>
          <w:szCs w:val="24"/>
        </w:rPr>
        <w:t xml:space="preserve"> of respective de</w:t>
      </w:r>
      <w:r w:rsidR="00880418">
        <w:rPr>
          <w:rFonts w:ascii="Times New Roman" w:eastAsia="Times New Roman" w:hAnsi="Times New Roman" w:cs="Times New Roman"/>
          <w:sz w:val="24"/>
          <w:szCs w:val="24"/>
        </w:rPr>
        <w:t>partment chairs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28484009" w14:textId="317B23E0" w:rsidR="00E23E64" w:rsidRPr="00D417A8" w:rsidRDefault="00E23E64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(Dean’s Award for Clinical-Basic Science Collaboration submissions only) Summary of how the work addresses the priorities of the award.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A8"/>
    <w:rsid w:val="000D6E21"/>
    <w:rsid w:val="00112A22"/>
    <w:rsid w:val="003422D0"/>
    <w:rsid w:val="0035225F"/>
    <w:rsid w:val="0037627F"/>
    <w:rsid w:val="00757F14"/>
    <w:rsid w:val="00880418"/>
    <w:rsid w:val="00B3699D"/>
    <w:rsid w:val="00C108D1"/>
    <w:rsid w:val="00D2628A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Long, Stacey [V MED]</cp:lastModifiedBy>
  <cp:revision>2</cp:revision>
  <dcterms:created xsi:type="dcterms:W3CDTF">2022-03-24T21:41:00Z</dcterms:created>
  <dcterms:modified xsi:type="dcterms:W3CDTF">2022-03-24T21:41:00Z</dcterms:modified>
</cp:coreProperties>
</file>